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05" w:rsidRPr="00861705" w:rsidRDefault="00211A05" w:rsidP="00211A05">
      <w:pPr>
        <w:jc w:val="center"/>
        <w:rPr>
          <w:b/>
          <w:color w:val="000000"/>
        </w:rPr>
      </w:pPr>
      <w:r w:rsidRPr="00861705">
        <w:rPr>
          <w:b/>
          <w:color w:val="000000"/>
        </w:rPr>
        <w:t>СПРАВКА</w:t>
      </w:r>
    </w:p>
    <w:p w:rsidR="00211A05" w:rsidRPr="00861705" w:rsidRDefault="00211A05" w:rsidP="00211A05">
      <w:pPr>
        <w:jc w:val="center"/>
        <w:rPr>
          <w:b/>
          <w:color w:val="000000"/>
        </w:rPr>
      </w:pPr>
      <w:r w:rsidRPr="00861705">
        <w:rPr>
          <w:b/>
          <w:color w:val="000000"/>
        </w:rPr>
        <w:t>по ит</w:t>
      </w:r>
      <w:r>
        <w:rPr>
          <w:b/>
          <w:color w:val="000000"/>
        </w:rPr>
        <w:t>огам входной  диагностики в 2-4</w:t>
      </w:r>
      <w:r w:rsidRPr="00861705">
        <w:rPr>
          <w:b/>
          <w:color w:val="000000"/>
        </w:rPr>
        <w:t xml:space="preserve"> классах</w:t>
      </w:r>
    </w:p>
    <w:p w:rsidR="00211A05" w:rsidRPr="00861705" w:rsidRDefault="00211A05" w:rsidP="00211A05">
      <w:pPr>
        <w:rPr>
          <w:b/>
          <w:color w:val="000000"/>
        </w:rPr>
      </w:pPr>
    </w:p>
    <w:p w:rsidR="00211A05" w:rsidRPr="00861705" w:rsidRDefault="00211A05" w:rsidP="00211A05">
      <w:pPr>
        <w:ind w:left="142" w:firstLine="540"/>
        <w:jc w:val="both"/>
        <w:rPr>
          <w:color w:val="000000"/>
        </w:rPr>
      </w:pPr>
      <w:r w:rsidRPr="00861705">
        <w:rPr>
          <w:b/>
          <w:color w:val="000000"/>
        </w:rPr>
        <w:t>Цель проверки:</w:t>
      </w:r>
      <w:r w:rsidRPr="00861705">
        <w:rPr>
          <w:color w:val="000000"/>
        </w:rPr>
        <w:t xml:space="preserve"> проверить состояние знаний, умений, навыко</w:t>
      </w:r>
      <w:r>
        <w:rPr>
          <w:color w:val="000000"/>
        </w:rPr>
        <w:t>в учащихся по пройденному в 2023-2024</w:t>
      </w:r>
      <w:r w:rsidRPr="00861705">
        <w:rPr>
          <w:color w:val="000000"/>
        </w:rPr>
        <w:t xml:space="preserve">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861705">
        <w:rPr>
          <w:color w:val="000000"/>
        </w:rPr>
        <w:t>усвоения</w:t>
      </w:r>
      <w:proofErr w:type="gramEnd"/>
      <w:r w:rsidRPr="00861705">
        <w:rPr>
          <w:color w:val="000000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211A05" w:rsidRPr="00861705" w:rsidRDefault="00211A05" w:rsidP="00211A05">
      <w:pPr>
        <w:ind w:firstLine="540"/>
        <w:jc w:val="both"/>
        <w:rPr>
          <w:color w:val="000000"/>
        </w:rPr>
      </w:pPr>
      <w:r w:rsidRPr="00861705">
        <w:rPr>
          <w:b/>
          <w:color w:val="000000"/>
        </w:rPr>
        <w:t xml:space="preserve">Сроки: </w:t>
      </w:r>
      <w:r w:rsidRPr="00861705">
        <w:rPr>
          <w:color w:val="000000"/>
        </w:rPr>
        <w:t xml:space="preserve">3-4 недели сентября </w:t>
      </w:r>
    </w:p>
    <w:p w:rsidR="00211A05" w:rsidRPr="00861705" w:rsidRDefault="00211A05" w:rsidP="00211A05">
      <w:pPr>
        <w:ind w:firstLine="540"/>
        <w:jc w:val="both"/>
        <w:rPr>
          <w:color w:val="000000"/>
        </w:rPr>
      </w:pPr>
      <w:r w:rsidRPr="00861705">
        <w:rPr>
          <w:b/>
          <w:color w:val="000000"/>
        </w:rPr>
        <w:t xml:space="preserve">Проверяющий: </w:t>
      </w:r>
      <w:r>
        <w:rPr>
          <w:color w:val="000000"/>
        </w:rPr>
        <w:t xml:space="preserve">куратор по начальной школе  </w:t>
      </w:r>
      <w:proofErr w:type="spellStart"/>
      <w:r>
        <w:rPr>
          <w:color w:val="000000"/>
        </w:rPr>
        <w:t>Ашурок</w:t>
      </w:r>
      <w:proofErr w:type="spellEnd"/>
      <w:r>
        <w:rPr>
          <w:color w:val="000000"/>
        </w:rPr>
        <w:t xml:space="preserve"> Е.В.</w:t>
      </w:r>
    </w:p>
    <w:p w:rsidR="00211A05" w:rsidRDefault="00211A05" w:rsidP="00211A05">
      <w:pPr>
        <w:rPr>
          <w:color w:val="000000"/>
        </w:rPr>
      </w:pP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spacing w:line="252" w:lineRule="atLeast"/>
        <w:ind w:firstLine="540"/>
        <w:jc w:val="both"/>
      </w:pPr>
      <w:r>
        <w:t>В соответствии с планом работы школы на т</w:t>
      </w:r>
      <w:r w:rsidR="00D54B94">
        <w:t>екущий учебный год в период с 09.09.2024. по 23</w:t>
      </w:r>
      <w:bookmarkStart w:id="0" w:name="_GoBack"/>
      <w:bookmarkEnd w:id="0"/>
      <w:r>
        <w:t>.09.2024 г проведена проверка уровня предметных достижений учащихся 2–4 классов по математике, русскому языку и технике чтения (входной контроль).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spacing w:line="252" w:lineRule="atLeast"/>
        <w:ind w:firstLine="540"/>
        <w:jc w:val="both"/>
      </w:pPr>
      <w:r>
        <w:t xml:space="preserve">Контроль уровня предметных достижений по математике 2–4 классов проводился в форме письменной   контрольной работы. По русскому языку был предложен диктант.  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spacing w:line="252" w:lineRule="atLeast"/>
        <w:ind w:firstLine="540"/>
        <w:jc w:val="both"/>
      </w:pPr>
      <w:r>
        <w:t xml:space="preserve">Контроль осуществлялся с целью определения уровня обязательной подготовки каждого учащегося 2–х-4-х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</w:t>
      </w:r>
    </w:p>
    <w:p w:rsidR="00211A05" w:rsidRDefault="00211A05" w:rsidP="00211A05">
      <w:pPr>
        <w:ind w:firstLine="540"/>
        <w:jc w:val="center"/>
        <w:rPr>
          <w:b/>
          <w:color w:val="000000"/>
        </w:rPr>
      </w:pPr>
      <w:r w:rsidRPr="00861705">
        <w:rPr>
          <w:b/>
          <w:color w:val="000000"/>
        </w:rPr>
        <w:t>Русский язык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ind w:firstLine="540"/>
        <w:jc w:val="both"/>
      </w:pPr>
      <w:r>
        <w:t xml:space="preserve">Контроль уровня предметных достижений по русскому языку  </w:t>
      </w:r>
      <w:r>
        <w:rPr>
          <w:b/>
          <w:bCs/>
        </w:rPr>
        <w:t>2-х-4-х классов</w:t>
      </w:r>
      <w:r>
        <w:t xml:space="preserve"> проводился в форме диктанта  и грамматического задания к нему.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ind w:firstLine="540"/>
        <w:jc w:val="both"/>
      </w:pPr>
      <w:r>
        <w:rPr>
          <w:b/>
          <w:bCs/>
        </w:rPr>
        <w:t>Цель</w:t>
      </w:r>
      <w:r>
        <w:t>: проверить освоение учащимися орфографических навыков.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ind w:firstLine="540"/>
        <w:jc w:val="both"/>
      </w:pPr>
      <w:r>
        <w:t>Результаты представлены в таблицах.</w:t>
      </w:r>
    </w:p>
    <w:p w:rsidR="00211A05" w:rsidRPr="00861705" w:rsidRDefault="00211A05" w:rsidP="00211A05">
      <w:pPr>
        <w:ind w:firstLine="540"/>
        <w:jc w:val="center"/>
        <w:rPr>
          <w:b/>
          <w:color w:val="000000"/>
        </w:rPr>
      </w:pPr>
    </w:p>
    <w:tbl>
      <w:tblPr>
        <w:tblW w:w="104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387"/>
        <w:gridCol w:w="567"/>
        <w:gridCol w:w="567"/>
        <w:gridCol w:w="690"/>
        <w:gridCol w:w="567"/>
        <w:gridCol w:w="1701"/>
        <w:gridCol w:w="1541"/>
        <w:gridCol w:w="2387"/>
      </w:tblGrid>
      <w:tr w:rsidR="00211A05" w:rsidRPr="00861705" w:rsidTr="00CB57CD">
        <w:trPr>
          <w:cantSplit/>
        </w:trPr>
        <w:tc>
          <w:tcPr>
            <w:tcW w:w="1080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Класс </w:t>
            </w:r>
          </w:p>
        </w:tc>
        <w:tc>
          <w:tcPr>
            <w:tcW w:w="1387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>Выполняли работу</w:t>
            </w:r>
          </w:p>
        </w:tc>
        <w:tc>
          <w:tcPr>
            <w:tcW w:w="2391" w:type="dxa"/>
            <w:gridSpan w:val="4"/>
          </w:tcPr>
          <w:p w:rsidR="00211A05" w:rsidRPr="00861705" w:rsidRDefault="00211A05" w:rsidP="00CB57CD">
            <w:pPr>
              <w:tabs>
                <w:tab w:val="left" w:pos="1083"/>
                <w:tab w:val="left" w:pos="1931"/>
              </w:tabs>
              <w:ind w:right="-249"/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Оценки </w:t>
            </w:r>
          </w:p>
        </w:tc>
        <w:tc>
          <w:tcPr>
            <w:tcW w:w="1701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% </w:t>
            </w:r>
            <w:r w:rsidRPr="00861705">
              <w:rPr>
                <w:color w:val="000000"/>
                <w:sz w:val="20"/>
              </w:rPr>
              <w:t>успеваемости</w:t>
            </w:r>
          </w:p>
        </w:tc>
        <w:tc>
          <w:tcPr>
            <w:tcW w:w="1541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>% качества</w:t>
            </w:r>
          </w:p>
        </w:tc>
        <w:tc>
          <w:tcPr>
            <w:tcW w:w="2387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Учитель </w:t>
            </w:r>
          </w:p>
        </w:tc>
      </w:tr>
      <w:tr w:rsidR="00211A05" w:rsidRPr="00861705" w:rsidTr="00CB57CD">
        <w:trPr>
          <w:cantSplit/>
        </w:trPr>
        <w:tc>
          <w:tcPr>
            <w:tcW w:w="1080" w:type="dxa"/>
            <w:vMerge/>
            <w:vAlign w:val="center"/>
          </w:tcPr>
          <w:p w:rsidR="00211A05" w:rsidRPr="00861705" w:rsidRDefault="00211A05" w:rsidP="00CB57CD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11A05" w:rsidRPr="00861705" w:rsidRDefault="00211A05" w:rsidP="00CB57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211A05" w:rsidRPr="00861705" w:rsidRDefault="00211A05" w:rsidP="00CB57CD">
            <w:pPr>
              <w:ind w:left="-150" w:right="-108"/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«5»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«4»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«3»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both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«2»</w:t>
            </w:r>
          </w:p>
        </w:tc>
        <w:tc>
          <w:tcPr>
            <w:tcW w:w="1701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  <w:tc>
          <w:tcPr>
            <w:tcW w:w="1541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  <w:tc>
          <w:tcPr>
            <w:tcW w:w="2387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0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Красницкая</w:t>
            </w:r>
            <w:proofErr w:type="spellEnd"/>
            <w:r>
              <w:rPr>
                <w:color w:val="000000"/>
              </w:rPr>
              <w:t xml:space="preserve"> С.Ю.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Горникова</w:t>
            </w:r>
            <w:proofErr w:type="spellEnd"/>
            <w:r>
              <w:rPr>
                <w:color w:val="000000"/>
              </w:rPr>
              <w:t xml:space="preserve"> М.Я.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 w:rsidR="00DF589C">
              <w:rPr>
                <w:color w:val="000000"/>
              </w:rPr>
              <w:t xml:space="preserve"> (7.2)</w:t>
            </w:r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Разживина Д.А.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387" w:type="dxa"/>
          </w:tcPr>
          <w:p w:rsidR="00211A05" w:rsidRDefault="00211A05" w:rsidP="00CB57CD">
            <w:pPr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211A05" w:rsidRDefault="00DF589C" w:rsidP="00CB57CD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11A05" w:rsidRDefault="00DF589C" w:rsidP="00CB57CD">
            <w:pPr>
              <w:jc w:val="center"/>
            </w:pPr>
            <w:r>
              <w:t>10</w:t>
            </w:r>
          </w:p>
        </w:tc>
        <w:tc>
          <w:tcPr>
            <w:tcW w:w="690" w:type="dxa"/>
          </w:tcPr>
          <w:p w:rsidR="00211A05" w:rsidRDefault="00DF589C" w:rsidP="00CB57CD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11A05" w:rsidRDefault="00211A05" w:rsidP="00CB57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11A05" w:rsidRDefault="00DF589C" w:rsidP="00CB57CD">
            <w:pPr>
              <w:jc w:val="center"/>
            </w:pPr>
            <w:r>
              <w:t>89</w:t>
            </w:r>
            <w:r w:rsidR="00211A05">
              <w:t>%</w:t>
            </w:r>
          </w:p>
        </w:tc>
        <w:tc>
          <w:tcPr>
            <w:tcW w:w="1541" w:type="dxa"/>
          </w:tcPr>
          <w:p w:rsidR="00211A05" w:rsidRDefault="00B1277E" w:rsidP="00CB57CD">
            <w:pPr>
              <w:jc w:val="center"/>
            </w:pPr>
            <w:r>
              <w:t>61</w:t>
            </w:r>
            <w:r w:rsidR="00211A05"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Храпова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</w:tcPr>
          <w:p w:rsidR="00211A05" w:rsidRDefault="00211A05" w:rsidP="00CB57CD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211A05" w:rsidRDefault="00211A05" w:rsidP="00CB57C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11A05" w:rsidRDefault="00211A05" w:rsidP="00CB57CD">
            <w:pPr>
              <w:jc w:val="center"/>
            </w:pPr>
            <w:r>
              <w:t>7</w:t>
            </w:r>
          </w:p>
        </w:tc>
        <w:tc>
          <w:tcPr>
            <w:tcW w:w="690" w:type="dxa"/>
          </w:tcPr>
          <w:p w:rsidR="00211A05" w:rsidRDefault="00DF589C" w:rsidP="00CB57CD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11A05" w:rsidRDefault="00211A05" w:rsidP="00CB57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11A05" w:rsidRDefault="00DF589C" w:rsidP="00CB57CD">
            <w:pPr>
              <w:jc w:val="center"/>
            </w:pPr>
            <w:r>
              <w:t>88</w:t>
            </w:r>
            <w:r w:rsidR="00211A05">
              <w:t>%</w:t>
            </w:r>
          </w:p>
        </w:tc>
        <w:tc>
          <w:tcPr>
            <w:tcW w:w="1541" w:type="dxa"/>
          </w:tcPr>
          <w:p w:rsidR="00211A05" w:rsidRDefault="00B1277E" w:rsidP="00CB57CD">
            <w:pPr>
              <w:jc w:val="center"/>
            </w:pPr>
            <w:r>
              <w:t>36</w:t>
            </w:r>
            <w:r w:rsidR="00211A05"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Мякишева Ю.А.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 w:rsidR="00DF589C">
              <w:rPr>
                <w:color w:val="000000"/>
              </w:rPr>
              <w:t xml:space="preserve"> (7.2)</w:t>
            </w:r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Козлова М.В.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1541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Ашурок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Чупик</w:t>
            </w:r>
            <w:proofErr w:type="spellEnd"/>
            <w:r>
              <w:rPr>
                <w:color w:val="000000"/>
              </w:rPr>
              <w:t xml:space="preserve"> Т.Е.</w:t>
            </w:r>
          </w:p>
        </w:tc>
      </w:tr>
      <w:tr w:rsidR="00211A05" w:rsidRPr="00861705" w:rsidTr="00CB57CD">
        <w:trPr>
          <w:trHeight w:val="58"/>
        </w:trPr>
        <w:tc>
          <w:tcPr>
            <w:tcW w:w="1080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 w:rsidR="00DF589C">
              <w:rPr>
                <w:color w:val="000000"/>
              </w:rPr>
              <w:t>(7.2)</w:t>
            </w:r>
          </w:p>
        </w:tc>
        <w:tc>
          <w:tcPr>
            <w:tcW w:w="1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11A05" w:rsidRPr="00861705" w:rsidRDefault="00DF589C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1541" w:type="dxa"/>
          </w:tcPr>
          <w:p w:rsidR="00211A05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211A05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rPr>
                <w:color w:val="000000"/>
              </w:rPr>
            </w:pPr>
            <w:r>
              <w:rPr>
                <w:color w:val="000000"/>
              </w:rPr>
              <w:t>Лисицких Л.А.</w:t>
            </w:r>
          </w:p>
        </w:tc>
      </w:tr>
      <w:tr w:rsidR="00211A05" w:rsidRPr="00861705" w:rsidTr="00CB57CD">
        <w:tc>
          <w:tcPr>
            <w:tcW w:w="1080" w:type="dxa"/>
          </w:tcPr>
          <w:p w:rsidR="00211A05" w:rsidRPr="002F12E1" w:rsidRDefault="00211A05" w:rsidP="00CB57CD">
            <w:pPr>
              <w:rPr>
                <w:b/>
                <w:color w:val="000000"/>
              </w:rPr>
            </w:pPr>
            <w:r w:rsidRPr="002F12E1">
              <w:rPr>
                <w:b/>
                <w:color w:val="000000"/>
              </w:rPr>
              <w:t>итого</w:t>
            </w:r>
          </w:p>
        </w:tc>
        <w:tc>
          <w:tcPr>
            <w:tcW w:w="1387" w:type="dxa"/>
          </w:tcPr>
          <w:p w:rsidR="00211A05" w:rsidRDefault="00DF589C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</w:t>
            </w:r>
          </w:p>
        </w:tc>
        <w:tc>
          <w:tcPr>
            <w:tcW w:w="567" w:type="dxa"/>
          </w:tcPr>
          <w:p w:rsidR="00211A05" w:rsidRDefault="00DF589C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567" w:type="dxa"/>
          </w:tcPr>
          <w:p w:rsidR="00211A05" w:rsidRDefault="00DF589C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690" w:type="dxa"/>
          </w:tcPr>
          <w:p w:rsidR="00211A05" w:rsidRDefault="00DF589C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567" w:type="dxa"/>
          </w:tcPr>
          <w:p w:rsidR="00211A05" w:rsidRDefault="00DF589C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701" w:type="dxa"/>
          </w:tcPr>
          <w:p w:rsidR="00211A05" w:rsidRDefault="000D54D1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  <w:r w:rsidR="00211A05">
              <w:rPr>
                <w:b/>
                <w:color w:val="000000"/>
              </w:rPr>
              <w:t>%</w:t>
            </w:r>
          </w:p>
        </w:tc>
        <w:tc>
          <w:tcPr>
            <w:tcW w:w="1541" w:type="dxa"/>
          </w:tcPr>
          <w:p w:rsidR="00211A05" w:rsidRDefault="000D54D1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="00211A05">
              <w:rPr>
                <w:b/>
                <w:color w:val="000000"/>
              </w:rPr>
              <w:t>%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</w:p>
        </w:tc>
      </w:tr>
    </w:tbl>
    <w:p w:rsidR="00211A05" w:rsidRPr="00F512E5" w:rsidRDefault="00211A05" w:rsidP="00211A05">
      <w:pPr>
        <w:pStyle w:val="a3"/>
        <w:ind w:firstLine="709"/>
        <w:jc w:val="both"/>
        <w:rPr>
          <w:b/>
          <w:bCs/>
        </w:rPr>
      </w:pPr>
      <w:proofErr w:type="gramStart"/>
      <w:r w:rsidRPr="00F512E5">
        <w:rPr>
          <w:rFonts w:ascii="Times New Roman" w:hAnsi="Times New Roman"/>
          <w:sz w:val="24"/>
          <w:szCs w:val="24"/>
        </w:rPr>
        <w:t>Основные ошибки в диктанте: пропуск, заме</w:t>
      </w:r>
      <w:r>
        <w:rPr>
          <w:rFonts w:ascii="Times New Roman" w:hAnsi="Times New Roman"/>
          <w:sz w:val="24"/>
          <w:szCs w:val="24"/>
        </w:rPr>
        <w:t>на, искажение букв – 131 чел (58</w:t>
      </w:r>
      <w:r w:rsidRPr="00F512E5">
        <w:rPr>
          <w:rFonts w:ascii="Times New Roman" w:hAnsi="Times New Roman"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граница предложения – 18 чел (8</w:t>
      </w:r>
      <w:r w:rsidRPr="00F512E5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, имена собственные  - 17 чел (7%), 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 xml:space="preserve">-ши – 16 чел (7%), </w:t>
      </w:r>
      <w:proofErr w:type="spell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-ща – 15 чел (6%), чу-</w:t>
      </w:r>
      <w:proofErr w:type="spellStart"/>
      <w:r>
        <w:rPr>
          <w:rFonts w:ascii="Times New Roman" w:hAnsi="Times New Roman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 – 10 чел (4%), </w:t>
      </w:r>
      <w:proofErr w:type="spellStart"/>
      <w:r>
        <w:rPr>
          <w:rFonts w:ascii="Times New Roman" w:hAnsi="Times New Roman"/>
          <w:sz w:val="24"/>
          <w:szCs w:val="24"/>
        </w:rPr>
        <w:t>чк-чн</w:t>
      </w:r>
      <w:proofErr w:type="spellEnd"/>
      <w:r>
        <w:rPr>
          <w:rFonts w:ascii="Times New Roman" w:hAnsi="Times New Roman"/>
          <w:sz w:val="24"/>
          <w:szCs w:val="24"/>
        </w:rPr>
        <w:t xml:space="preserve"> – 3 чел (1</w:t>
      </w:r>
      <w:r w:rsidRPr="00F512E5">
        <w:rPr>
          <w:rFonts w:ascii="Times New Roman" w:hAnsi="Times New Roman"/>
          <w:sz w:val="24"/>
          <w:szCs w:val="24"/>
        </w:rPr>
        <w:t>%), безударные гласные – 168</w:t>
      </w:r>
      <w:r>
        <w:rPr>
          <w:rFonts w:ascii="Times New Roman" w:hAnsi="Times New Roman"/>
          <w:sz w:val="24"/>
          <w:szCs w:val="24"/>
        </w:rPr>
        <w:t xml:space="preserve"> чел (75%), предлоги – 15 чел (6%), словарные слова – 25 чел (11%), разделительный Ь - 15 чел (6</w:t>
      </w:r>
      <w:r w:rsidRPr="00F512E5">
        <w:rPr>
          <w:rFonts w:ascii="Times New Roman" w:hAnsi="Times New Roman"/>
          <w:sz w:val="24"/>
          <w:szCs w:val="24"/>
        </w:rPr>
        <w:t>%).</w:t>
      </w:r>
      <w:proofErr w:type="gramEnd"/>
      <w:r w:rsidRPr="00F512E5">
        <w:rPr>
          <w:rFonts w:ascii="Times New Roman" w:hAnsi="Times New Roman"/>
          <w:sz w:val="24"/>
          <w:szCs w:val="24"/>
        </w:rPr>
        <w:t xml:space="preserve"> Из приведенных данных видно, что наибольшее количество ошибок допущено на пропуск, замену и искажение </w:t>
      </w:r>
      <w:proofErr w:type="gramStart"/>
      <w:r w:rsidRPr="00F512E5">
        <w:rPr>
          <w:rFonts w:ascii="Times New Roman" w:hAnsi="Times New Roman"/>
          <w:sz w:val="24"/>
          <w:szCs w:val="24"/>
        </w:rPr>
        <w:t>букв</w:t>
      </w:r>
      <w:proofErr w:type="gramEnd"/>
      <w:r w:rsidRPr="00F512E5">
        <w:rPr>
          <w:rFonts w:ascii="Times New Roman" w:hAnsi="Times New Roman"/>
          <w:sz w:val="24"/>
          <w:szCs w:val="24"/>
        </w:rPr>
        <w:t xml:space="preserve"> и безударные гласные.</w:t>
      </w:r>
    </w:p>
    <w:p w:rsidR="00211A05" w:rsidRDefault="000D54D1" w:rsidP="00211A05">
      <w:pPr>
        <w:pStyle w:val="a7"/>
        <w:tabs>
          <w:tab w:val="right" w:leader="underscore" w:pos="6405"/>
        </w:tabs>
        <w:spacing w:before="240" w:line="252" w:lineRule="atLeast"/>
        <w:ind w:firstLine="360"/>
        <w:jc w:val="both"/>
      </w:pPr>
      <w:r>
        <w:t>Как видно из таблицы, 92</w:t>
      </w:r>
      <w:r w:rsidR="00211A05">
        <w:rPr>
          <w:b/>
        </w:rPr>
        <w:t xml:space="preserve"> % учащихся усвоили обязательный минимум знаний по русскому языку, качес</w:t>
      </w:r>
      <w:r>
        <w:rPr>
          <w:b/>
        </w:rPr>
        <w:t>тво усвоения знаний составило 57</w:t>
      </w:r>
      <w:r w:rsidR="00211A05">
        <w:rPr>
          <w:b/>
        </w:rPr>
        <w:t>%.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spacing w:line="252" w:lineRule="atLeast"/>
        <w:ind w:firstLine="540"/>
        <w:jc w:val="both"/>
      </w:pPr>
      <w:r>
        <w:t>Больше  всего ошибок обучающиеся 2-х-4-х классов допустили в написании большой буквы в именах собственных, в начале предложения; в написании букв</w:t>
      </w:r>
      <w:proofErr w:type="gramStart"/>
      <w:r>
        <w:t xml:space="preserve"> И</w:t>
      </w:r>
      <w:proofErr w:type="gramEnd"/>
      <w:r>
        <w:t xml:space="preserve">, У, А после шипящих, на правописание безударной гласной проверяемой ударением и непроверяемой, на правописание парной звонкой глухой согласной, на правописание Ъ и Ь. Много замены и пропусков букв. </w:t>
      </w:r>
    </w:p>
    <w:p w:rsidR="00211A05" w:rsidRDefault="00B1277E" w:rsidP="00211A05">
      <w:pPr>
        <w:ind w:firstLine="540"/>
        <w:jc w:val="both"/>
      </w:pPr>
      <w:r>
        <w:rPr>
          <w:b/>
        </w:rPr>
        <w:lastRenderedPageBreak/>
        <w:t xml:space="preserve"> 15</w:t>
      </w:r>
      <w:r w:rsidR="00211A05">
        <w:rPr>
          <w:b/>
        </w:rPr>
        <w:t xml:space="preserve"> учащихся 2-4-х классов не справились с диктантом.</w:t>
      </w:r>
      <w:r w:rsidR="00211A05">
        <w:t xml:space="preserve">  Главная причина-это учащиеся с </w:t>
      </w:r>
      <w:proofErr w:type="spellStart"/>
      <w:r w:rsidR="00211A05">
        <w:t>дисграфией</w:t>
      </w:r>
      <w:proofErr w:type="spellEnd"/>
      <w:r w:rsidR="00211A05">
        <w:t xml:space="preserve">, </w:t>
      </w:r>
      <w:proofErr w:type="spellStart"/>
      <w:r w:rsidR="00211A05">
        <w:t>дислексией</w:t>
      </w:r>
      <w:proofErr w:type="spellEnd"/>
      <w:r w:rsidR="00211A05">
        <w:t>.</w:t>
      </w:r>
    </w:p>
    <w:p w:rsidR="00211A05" w:rsidRDefault="00211A05" w:rsidP="00211A05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Математика 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Контроль уровня предметных достижений по математике </w:t>
      </w:r>
      <w:r>
        <w:rPr>
          <w:b/>
          <w:bCs/>
        </w:rPr>
        <w:t>2-4-х классов</w:t>
      </w:r>
      <w:r>
        <w:t xml:space="preserve"> проводился в форме письменной контрольной работы.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</w:rPr>
        <w:t xml:space="preserve">  Цель проведения: </w:t>
      </w:r>
      <w:r>
        <w:t>выявить степень соответствия учебных достижений младших школьников общим базовым требованиям к подготовке учеников  2-х- 4-х классов.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Результаты представлены в таблице.</w:t>
      </w:r>
    </w:p>
    <w:p w:rsidR="00211A05" w:rsidRPr="00861705" w:rsidRDefault="00211A05" w:rsidP="00211A05">
      <w:pPr>
        <w:ind w:firstLine="540"/>
        <w:jc w:val="center"/>
        <w:rPr>
          <w:b/>
          <w:color w:val="000000"/>
        </w:rPr>
      </w:pPr>
    </w:p>
    <w:tbl>
      <w:tblPr>
        <w:tblW w:w="10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1387"/>
        <w:gridCol w:w="567"/>
        <w:gridCol w:w="567"/>
        <w:gridCol w:w="690"/>
        <w:gridCol w:w="567"/>
        <w:gridCol w:w="1701"/>
        <w:gridCol w:w="1541"/>
        <w:gridCol w:w="2387"/>
      </w:tblGrid>
      <w:tr w:rsidR="00211A05" w:rsidRPr="00861705" w:rsidTr="00CB57CD">
        <w:trPr>
          <w:cantSplit/>
        </w:trPr>
        <w:tc>
          <w:tcPr>
            <w:tcW w:w="1042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Класс </w:t>
            </w:r>
          </w:p>
        </w:tc>
        <w:tc>
          <w:tcPr>
            <w:tcW w:w="1387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>Выполняли работу</w:t>
            </w:r>
          </w:p>
        </w:tc>
        <w:tc>
          <w:tcPr>
            <w:tcW w:w="2391" w:type="dxa"/>
            <w:gridSpan w:val="4"/>
          </w:tcPr>
          <w:p w:rsidR="00211A05" w:rsidRPr="00861705" w:rsidRDefault="00211A05" w:rsidP="00CB57CD">
            <w:pPr>
              <w:tabs>
                <w:tab w:val="left" w:pos="1083"/>
                <w:tab w:val="left" w:pos="1931"/>
              </w:tabs>
              <w:ind w:right="-249"/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Оценки </w:t>
            </w:r>
          </w:p>
        </w:tc>
        <w:tc>
          <w:tcPr>
            <w:tcW w:w="1701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% </w:t>
            </w:r>
            <w:r w:rsidRPr="00861705">
              <w:rPr>
                <w:color w:val="000000"/>
                <w:sz w:val="20"/>
              </w:rPr>
              <w:t>успеваемости</w:t>
            </w:r>
          </w:p>
        </w:tc>
        <w:tc>
          <w:tcPr>
            <w:tcW w:w="1541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>% качества</w:t>
            </w:r>
          </w:p>
        </w:tc>
        <w:tc>
          <w:tcPr>
            <w:tcW w:w="2387" w:type="dxa"/>
            <w:vMerge w:val="restart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Учитель </w:t>
            </w:r>
          </w:p>
        </w:tc>
      </w:tr>
      <w:tr w:rsidR="00211A05" w:rsidRPr="00861705" w:rsidTr="00CB57CD">
        <w:trPr>
          <w:cantSplit/>
          <w:trHeight w:val="359"/>
        </w:trPr>
        <w:tc>
          <w:tcPr>
            <w:tcW w:w="1042" w:type="dxa"/>
            <w:vMerge/>
            <w:vAlign w:val="center"/>
          </w:tcPr>
          <w:p w:rsidR="00211A05" w:rsidRPr="00861705" w:rsidRDefault="00211A05" w:rsidP="00CB57CD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11A05" w:rsidRPr="00861705" w:rsidRDefault="00211A05" w:rsidP="00CB57C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211A05" w:rsidRPr="00861705" w:rsidRDefault="00211A05" w:rsidP="00CB57CD">
            <w:pPr>
              <w:ind w:left="-150" w:right="-108"/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«5»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«4»</w:t>
            </w:r>
          </w:p>
        </w:tc>
        <w:tc>
          <w:tcPr>
            <w:tcW w:w="690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«3»</w:t>
            </w:r>
          </w:p>
        </w:tc>
        <w:tc>
          <w:tcPr>
            <w:tcW w:w="567" w:type="dxa"/>
          </w:tcPr>
          <w:p w:rsidR="00211A05" w:rsidRPr="00861705" w:rsidRDefault="00211A05" w:rsidP="00CB57CD">
            <w:pPr>
              <w:jc w:val="both"/>
              <w:rPr>
                <w:color w:val="000000"/>
              </w:rPr>
            </w:pPr>
            <w:r w:rsidRPr="00861705">
              <w:rPr>
                <w:color w:val="000000"/>
                <w:sz w:val="22"/>
              </w:rPr>
              <w:t>«2»</w:t>
            </w:r>
          </w:p>
        </w:tc>
        <w:tc>
          <w:tcPr>
            <w:tcW w:w="1701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  <w:tc>
          <w:tcPr>
            <w:tcW w:w="1541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  <w:tc>
          <w:tcPr>
            <w:tcW w:w="2387" w:type="dxa"/>
            <w:vMerge/>
            <w:vAlign w:val="center"/>
          </w:tcPr>
          <w:p w:rsidR="00211A05" w:rsidRPr="00861705" w:rsidRDefault="00211A05" w:rsidP="00CB57CD">
            <w:pPr>
              <w:rPr>
                <w:b/>
                <w:color w:val="000000"/>
              </w:rPr>
            </w:pP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Красницкая</w:t>
            </w:r>
            <w:proofErr w:type="spellEnd"/>
            <w:r>
              <w:rPr>
                <w:color w:val="000000"/>
              </w:rPr>
              <w:t xml:space="preserve"> С.Ю.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7E" w:rsidRPr="000D54D1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B1277E" w:rsidRPr="000D54D1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Горникова</w:t>
            </w:r>
            <w:proofErr w:type="spellEnd"/>
            <w:r>
              <w:rPr>
                <w:color w:val="000000"/>
              </w:rPr>
              <w:t xml:space="preserve"> М.Я.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(7.2)</w:t>
            </w:r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B1277E" w:rsidRPr="000D54D1" w:rsidRDefault="00B1277E" w:rsidP="00CB57CD">
            <w:pPr>
              <w:jc w:val="center"/>
              <w:rPr>
                <w:color w:val="000000"/>
              </w:rPr>
            </w:pPr>
            <w:r w:rsidRPr="000D54D1">
              <w:rPr>
                <w:color w:val="000000"/>
              </w:rPr>
              <w:t>37%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Разживина Д.А.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387" w:type="dxa"/>
          </w:tcPr>
          <w:p w:rsidR="00B1277E" w:rsidRDefault="00B1277E" w:rsidP="00CB57CD">
            <w:pPr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13</w:t>
            </w:r>
          </w:p>
        </w:tc>
        <w:tc>
          <w:tcPr>
            <w:tcW w:w="690" w:type="dxa"/>
          </w:tcPr>
          <w:p w:rsidR="00B1277E" w:rsidRDefault="00B1277E" w:rsidP="00CB57CD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1277E" w:rsidRDefault="000D54D1" w:rsidP="00CB57CD">
            <w:pPr>
              <w:jc w:val="center"/>
            </w:pPr>
            <w:r>
              <w:t>100</w:t>
            </w:r>
            <w:r w:rsidR="00B1277E">
              <w:t>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</w:pPr>
            <w:r>
              <w:t>73</w:t>
            </w:r>
            <w:r w:rsidR="00B1277E" w:rsidRPr="000D54D1"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Храпова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</w:tcPr>
          <w:p w:rsidR="00B1277E" w:rsidRDefault="00B1277E" w:rsidP="00CB57CD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7</w:t>
            </w:r>
          </w:p>
        </w:tc>
        <w:tc>
          <w:tcPr>
            <w:tcW w:w="690" w:type="dxa"/>
          </w:tcPr>
          <w:p w:rsidR="00B1277E" w:rsidRDefault="00B1277E" w:rsidP="00CB57CD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1277E" w:rsidRDefault="00B1277E" w:rsidP="00CB57CD">
            <w:pPr>
              <w:jc w:val="center"/>
            </w:pPr>
            <w:r>
              <w:t>88%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</w:pPr>
            <w:r>
              <w:t>34</w:t>
            </w:r>
            <w:r w:rsidR="00B1277E" w:rsidRPr="000D54D1"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Мякишева Ю.А.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(7.2)</w:t>
            </w:r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B1277E" w:rsidRPr="000D54D1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Козлова М.В.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1277E" w:rsidRPr="00861705" w:rsidRDefault="000D54D1" w:rsidP="000D5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1277E">
              <w:rPr>
                <w:color w:val="000000"/>
              </w:rPr>
              <w:t>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B1277E" w:rsidRPr="000D54D1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Ашурок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B1277E" w:rsidRPr="000D54D1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Чупик</w:t>
            </w:r>
            <w:proofErr w:type="spellEnd"/>
            <w:r>
              <w:rPr>
                <w:color w:val="000000"/>
              </w:rPr>
              <w:t xml:space="preserve"> Т.Е.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(7.2)</w:t>
            </w:r>
          </w:p>
        </w:tc>
        <w:tc>
          <w:tcPr>
            <w:tcW w:w="1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0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1277E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1277E">
              <w:rPr>
                <w:color w:val="000000"/>
              </w:rPr>
              <w:t>%</w:t>
            </w:r>
          </w:p>
        </w:tc>
        <w:tc>
          <w:tcPr>
            <w:tcW w:w="1541" w:type="dxa"/>
          </w:tcPr>
          <w:p w:rsidR="00B1277E" w:rsidRPr="000D54D1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B1277E" w:rsidRPr="000D54D1">
              <w:rPr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rPr>
                <w:color w:val="000000"/>
              </w:rPr>
            </w:pPr>
            <w:r>
              <w:rPr>
                <w:color w:val="000000"/>
              </w:rPr>
              <w:t>Лисицких Л.А.</w:t>
            </w:r>
          </w:p>
        </w:tc>
      </w:tr>
      <w:tr w:rsidR="00B1277E" w:rsidRPr="00861705" w:rsidTr="00CB57CD">
        <w:tc>
          <w:tcPr>
            <w:tcW w:w="1042" w:type="dxa"/>
          </w:tcPr>
          <w:p w:rsidR="00B1277E" w:rsidRPr="002F12E1" w:rsidRDefault="00B1277E" w:rsidP="00CB57CD">
            <w:pPr>
              <w:rPr>
                <w:b/>
                <w:color w:val="000000"/>
              </w:rPr>
            </w:pPr>
            <w:r w:rsidRPr="002F12E1">
              <w:rPr>
                <w:b/>
                <w:color w:val="000000"/>
              </w:rPr>
              <w:t>итого</w:t>
            </w:r>
          </w:p>
        </w:tc>
        <w:tc>
          <w:tcPr>
            <w:tcW w:w="1387" w:type="dxa"/>
          </w:tcPr>
          <w:p w:rsidR="00B1277E" w:rsidRDefault="00B1277E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690" w:type="dxa"/>
          </w:tcPr>
          <w:p w:rsidR="00B1277E" w:rsidRDefault="00B1277E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567" w:type="dxa"/>
          </w:tcPr>
          <w:p w:rsidR="00B1277E" w:rsidRDefault="00B1277E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</w:tcPr>
          <w:p w:rsidR="00B1277E" w:rsidRDefault="000D54D1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 w:rsidR="00B1277E">
              <w:rPr>
                <w:b/>
                <w:color w:val="000000"/>
              </w:rPr>
              <w:t>%</w:t>
            </w:r>
          </w:p>
        </w:tc>
        <w:tc>
          <w:tcPr>
            <w:tcW w:w="1541" w:type="dxa"/>
          </w:tcPr>
          <w:p w:rsidR="00B1277E" w:rsidRDefault="000D54D1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  <w:r w:rsidR="00B1277E">
              <w:rPr>
                <w:b/>
                <w:color w:val="000000"/>
              </w:rPr>
              <w:t>%</w:t>
            </w:r>
          </w:p>
        </w:tc>
        <w:tc>
          <w:tcPr>
            <w:tcW w:w="2387" w:type="dxa"/>
          </w:tcPr>
          <w:p w:rsidR="00B1277E" w:rsidRPr="00861705" w:rsidRDefault="00B1277E" w:rsidP="00CB57CD">
            <w:pPr>
              <w:jc w:val="center"/>
              <w:rPr>
                <w:color w:val="000000"/>
              </w:rPr>
            </w:pPr>
          </w:p>
        </w:tc>
      </w:tr>
    </w:tbl>
    <w:p w:rsidR="00211A05" w:rsidRDefault="00211A05" w:rsidP="00211A05">
      <w:pPr>
        <w:pStyle w:val="a3"/>
        <w:ind w:firstLine="709"/>
        <w:jc w:val="both"/>
      </w:pPr>
      <w:proofErr w:type="gramStart"/>
      <w:r w:rsidRPr="00F512E5">
        <w:rPr>
          <w:rFonts w:ascii="Times New Roman" w:hAnsi="Times New Roman"/>
          <w:sz w:val="24"/>
          <w:szCs w:val="24"/>
        </w:rPr>
        <w:t xml:space="preserve">Основные ошибки по математике: </w:t>
      </w:r>
      <w:r>
        <w:rPr>
          <w:rFonts w:ascii="Times New Roman" w:hAnsi="Times New Roman"/>
          <w:sz w:val="24"/>
          <w:szCs w:val="24"/>
        </w:rPr>
        <w:t>задачи на умножение – 30 чел (13</w:t>
      </w:r>
      <w:r w:rsidRPr="00F512E5">
        <w:rPr>
          <w:rFonts w:ascii="Times New Roman" w:hAnsi="Times New Roman"/>
          <w:sz w:val="24"/>
          <w:szCs w:val="24"/>
        </w:rPr>
        <w:t>%), задачи на</w:t>
      </w:r>
      <w:r>
        <w:rPr>
          <w:rFonts w:ascii="Times New Roman" w:hAnsi="Times New Roman"/>
          <w:sz w:val="24"/>
          <w:szCs w:val="24"/>
        </w:rPr>
        <w:t xml:space="preserve"> нахождение остатка – 24 чел (10</w:t>
      </w:r>
      <w:r w:rsidRPr="00F512E5">
        <w:rPr>
          <w:rFonts w:ascii="Times New Roman" w:hAnsi="Times New Roman"/>
          <w:sz w:val="24"/>
          <w:szCs w:val="24"/>
        </w:rPr>
        <w:t>%), с</w:t>
      </w:r>
      <w:r>
        <w:rPr>
          <w:rFonts w:ascii="Times New Roman" w:hAnsi="Times New Roman"/>
          <w:sz w:val="24"/>
          <w:szCs w:val="24"/>
        </w:rPr>
        <w:t>ложение и вычитание – 44 чел (19</w:t>
      </w:r>
      <w:r w:rsidRPr="00F512E5">
        <w:rPr>
          <w:rFonts w:ascii="Times New Roman" w:hAnsi="Times New Roman"/>
          <w:sz w:val="24"/>
          <w:szCs w:val="24"/>
        </w:rPr>
        <w:t xml:space="preserve">%), уравнение – 21 чел (9%), </w:t>
      </w:r>
      <w:r>
        <w:rPr>
          <w:rFonts w:ascii="Times New Roman" w:hAnsi="Times New Roman"/>
          <w:sz w:val="24"/>
          <w:szCs w:val="24"/>
        </w:rPr>
        <w:t>нахождение периметра – 14 чел (6</w:t>
      </w:r>
      <w:r w:rsidRPr="00F512E5">
        <w:rPr>
          <w:rFonts w:ascii="Times New Roman" w:hAnsi="Times New Roman"/>
          <w:sz w:val="24"/>
          <w:szCs w:val="24"/>
        </w:rPr>
        <w:t>%), преобразование величин – 29 чел (12%), построение отрезка – 11 чел (4</w:t>
      </w:r>
      <w:r>
        <w:rPr>
          <w:rFonts w:ascii="Times New Roman" w:hAnsi="Times New Roman"/>
          <w:sz w:val="24"/>
          <w:szCs w:val="24"/>
        </w:rPr>
        <w:t>%), сравнение чисел – 6 чел (2%), порядок действий – 14 чел (6</w:t>
      </w:r>
      <w:r w:rsidRPr="00F512E5">
        <w:rPr>
          <w:rFonts w:ascii="Times New Roman" w:hAnsi="Times New Roman"/>
          <w:sz w:val="24"/>
          <w:szCs w:val="24"/>
        </w:rPr>
        <w:t>%).</w:t>
      </w:r>
      <w:proofErr w:type="gramEnd"/>
      <w:r w:rsidRPr="00F512E5">
        <w:rPr>
          <w:rFonts w:ascii="Times New Roman" w:hAnsi="Times New Roman"/>
          <w:sz w:val="24"/>
          <w:szCs w:val="24"/>
        </w:rPr>
        <w:t xml:space="preserve"> Таким образом, наибольшее количество ошибок было допущено на выполнение арифметических действий и преобразование величин.</w:t>
      </w:r>
    </w:p>
    <w:p w:rsidR="00211A05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ind w:firstLine="540"/>
        <w:jc w:val="both"/>
      </w:pPr>
      <w:r>
        <w:t xml:space="preserve">       Как видно из таблиц, </w:t>
      </w:r>
      <w:r w:rsidRPr="00C46CB9">
        <w:rPr>
          <w:b/>
        </w:rPr>
        <w:t>9</w:t>
      </w:r>
      <w:r w:rsidR="000D54D1">
        <w:rPr>
          <w:b/>
        </w:rPr>
        <w:t>5</w:t>
      </w:r>
      <w:r>
        <w:rPr>
          <w:b/>
        </w:rPr>
        <w:t>% учащихся усвоили обязательный минимум знаний по математике, каче</w:t>
      </w:r>
      <w:r w:rsidR="000D54D1">
        <w:rPr>
          <w:b/>
        </w:rPr>
        <w:t>ство усвоения знаний составило 6</w:t>
      </w:r>
      <w:r>
        <w:rPr>
          <w:b/>
        </w:rPr>
        <w:t>3 %.</w:t>
      </w:r>
    </w:p>
    <w:p w:rsidR="00211A05" w:rsidRPr="0002447A" w:rsidRDefault="00211A05" w:rsidP="00211A05">
      <w:pPr>
        <w:pStyle w:val="a7"/>
        <w:tabs>
          <w:tab w:val="clear" w:pos="709"/>
          <w:tab w:val="left" w:pos="0"/>
          <w:tab w:val="right" w:leader="underscore" w:pos="6405"/>
        </w:tabs>
        <w:ind w:firstLine="360"/>
        <w:jc w:val="both"/>
      </w:pPr>
      <w:r>
        <w:t xml:space="preserve">           Следует отметить, что </w:t>
      </w:r>
      <w:r>
        <w:rPr>
          <w:b/>
        </w:rPr>
        <w:t xml:space="preserve"> 6 % учащихся не справились</w:t>
      </w:r>
      <w:r>
        <w:t xml:space="preserve"> с работами за прошлый учебный год. </w:t>
      </w:r>
      <w:r>
        <w:rPr>
          <w:b/>
        </w:rPr>
        <w:t>Вычислительные навыки у  19%</w:t>
      </w:r>
      <w:r>
        <w:t xml:space="preserve"> учащихся  сформированы недостаточно. Но на их совершенствование предусмотрены темы и разделы программы по математике в течение текущего учебного года. Над чем и предстоит работать учителям 2-х-4-х классов.</w:t>
      </w:r>
    </w:p>
    <w:p w:rsidR="00211A05" w:rsidRPr="00861705" w:rsidRDefault="00211A05" w:rsidP="00211A05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Литературное чтение </w:t>
      </w:r>
    </w:p>
    <w:p w:rsidR="00211A05" w:rsidRPr="00861705" w:rsidRDefault="00211A05" w:rsidP="00211A05">
      <w:pPr>
        <w:ind w:firstLine="540"/>
        <w:jc w:val="center"/>
        <w:rPr>
          <w:b/>
          <w:color w:val="000000"/>
        </w:rPr>
      </w:pPr>
    </w:p>
    <w:tbl>
      <w:tblPr>
        <w:tblW w:w="89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1134"/>
        <w:gridCol w:w="992"/>
        <w:gridCol w:w="964"/>
        <w:gridCol w:w="1021"/>
        <w:gridCol w:w="1559"/>
        <w:gridCol w:w="2387"/>
      </w:tblGrid>
      <w:tr w:rsidR="00211A05" w:rsidRPr="00861705" w:rsidTr="00CB57CD">
        <w:trPr>
          <w:cantSplit/>
          <w:trHeight w:val="550"/>
        </w:trPr>
        <w:tc>
          <w:tcPr>
            <w:tcW w:w="889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Класс </w:t>
            </w:r>
          </w:p>
        </w:tc>
        <w:tc>
          <w:tcPr>
            <w:tcW w:w="1134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61705">
              <w:rPr>
                <w:color w:val="000000"/>
              </w:rPr>
              <w:t>Выпол</w:t>
            </w:r>
            <w:r>
              <w:rPr>
                <w:color w:val="000000"/>
              </w:rPr>
              <w:t>-</w:t>
            </w:r>
            <w:r w:rsidRPr="00861705">
              <w:rPr>
                <w:color w:val="000000"/>
              </w:rPr>
              <w:t>няли</w:t>
            </w:r>
            <w:proofErr w:type="spellEnd"/>
            <w:proofErr w:type="gramEnd"/>
            <w:r w:rsidRPr="00861705">
              <w:rPr>
                <w:color w:val="000000"/>
              </w:rPr>
              <w:t xml:space="preserve"> работу</w:t>
            </w:r>
          </w:p>
        </w:tc>
        <w:tc>
          <w:tcPr>
            <w:tcW w:w="992" w:type="dxa"/>
          </w:tcPr>
          <w:p w:rsidR="00211A05" w:rsidRPr="00861705" w:rsidRDefault="00211A05" w:rsidP="00CB57CD">
            <w:pPr>
              <w:tabs>
                <w:tab w:val="left" w:pos="665"/>
                <w:tab w:val="left" w:pos="1385"/>
              </w:tabs>
              <w:ind w:right="-249"/>
              <w:rPr>
                <w:color w:val="000000"/>
              </w:rPr>
            </w:pPr>
            <w:r>
              <w:rPr>
                <w:color w:val="000000"/>
              </w:rPr>
              <w:t>Выше нормы</w:t>
            </w:r>
          </w:p>
        </w:tc>
        <w:tc>
          <w:tcPr>
            <w:tcW w:w="964" w:type="dxa"/>
          </w:tcPr>
          <w:p w:rsidR="00211A05" w:rsidRPr="00861705" w:rsidRDefault="00211A05" w:rsidP="00CB57CD">
            <w:pPr>
              <w:tabs>
                <w:tab w:val="left" w:pos="1083"/>
                <w:tab w:val="left" w:pos="1931"/>
              </w:tabs>
              <w:ind w:right="-249"/>
              <w:rPr>
                <w:color w:val="000000"/>
              </w:rPr>
            </w:pPr>
            <w:r>
              <w:rPr>
                <w:color w:val="000000"/>
              </w:rPr>
              <w:t>Норма</w:t>
            </w:r>
          </w:p>
        </w:tc>
        <w:tc>
          <w:tcPr>
            <w:tcW w:w="1021" w:type="dxa"/>
          </w:tcPr>
          <w:p w:rsidR="00211A05" w:rsidRPr="00861705" w:rsidRDefault="00211A05" w:rsidP="00CB57CD">
            <w:pPr>
              <w:tabs>
                <w:tab w:val="left" w:pos="1083"/>
                <w:tab w:val="left" w:pos="1931"/>
              </w:tabs>
              <w:ind w:right="-249"/>
              <w:rPr>
                <w:color w:val="000000"/>
              </w:rPr>
            </w:pPr>
            <w:r>
              <w:rPr>
                <w:color w:val="000000"/>
              </w:rPr>
              <w:t>Ниже нормы</w:t>
            </w:r>
          </w:p>
        </w:tc>
        <w:tc>
          <w:tcPr>
            <w:tcW w:w="1559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>% качества</w:t>
            </w:r>
          </w:p>
        </w:tc>
        <w:tc>
          <w:tcPr>
            <w:tcW w:w="2387" w:type="dxa"/>
          </w:tcPr>
          <w:p w:rsidR="00211A05" w:rsidRPr="00861705" w:rsidRDefault="00211A05" w:rsidP="00CB57CD">
            <w:pPr>
              <w:jc w:val="center"/>
              <w:rPr>
                <w:color w:val="000000"/>
              </w:rPr>
            </w:pPr>
            <w:r w:rsidRPr="00861705">
              <w:rPr>
                <w:color w:val="000000"/>
              </w:rPr>
              <w:t xml:space="preserve">Учитель 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Красницкая</w:t>
            </w:r>
            <w:proofErr w:type="spellEnd"/>
            <w:r>
              <w:rPr>
                <w:color w:val="000000"/>
              </w:rPr>
              <w:t xml:space="preserve"> С.Ю.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D1" w:rsidRPr="003A2105" w:rsidRDefault="00D5491A" w:rsidP="00CB57CD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D1" w:rsidRPr="003A2105" w:rsidRDefault="00D5491A" w:rsidP="00CB57CD">
            <w:pPr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D1" w:rsidRPr="003A2105" w:rsidRDefault="000D54D1" w:rsidP="00CB57C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D1" w:rsidRPr="003A2105" w:rsidRDefault="00D5491A" w:rsidP="00CB57CD">
            <w:pPr>
              <w:jc w:val="center"/>
            </w:pPr>
            <w:r>
              <w:rPr>
                <w:color w:val="000000"/>
              </w:rPr>
              <w:t>85%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Горникова</w:t>
            </w:r>
            <w:proofErr w:type="spellEnd"/>
            <w:r>
              <w:rPr>
                <w:color w:val="000000"/>
              </w:rPr>
              <w:t xml:space="preserve"> М.Я.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(7.2)</w:t>
            </w:r>
          </w:p>
        </w:tc>
        <w:tc>
          <w:tcPr>
            <w:tcW w:w="1134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1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Разживина Д.А.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134" w:type="dxa"/>
          </w:tcPr>
          <w:p w:rsidR="000D54D1" w:rsidRDefault="000D54D1" w:rsidP="00CB57CD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Храпова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0D54D1" w:rsidRDefault="000D54D1" w:rsidP="00CB57C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1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Мякишева Ю.А.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(7.2)</w:t>
            </w:r>
          </w:p>
        </w:tc>
        <w:tc>
          <w:tcPr>
            <w:tcW w:w="1134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:rsidR="000D54D1" w:rsidRDefault="00D5491A" w:rsidP="00CB57CD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D54D1" w:rsidRDefault="00D5491A" w:rsidP="00CB57CD">
            <w:pPr>
              <w:jc w:val="center"/>
            </w:pPr>
            <w:r>
              <w:t>5</w:t>
            </w:r>
          </w:p>
        </w:tc>
        <w:tc>
          <w:tcPr>
            <w:tcW w:w="1021" w:type="dxa"/>
          </w:tcPr>
          <w:p w:rsidR="000D54D1" w:rsidRDefault="00D5491A" w:rsidP="00CB57C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D54D1" w:rsidRDefault="00D5491A" w:rsidP="00CB57CD">
            <w:pPr>
              <w:jc w:val="center"/>
            </w:pPr>
            <w:r>
              <w:t>82%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Козлова М.В.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1134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</w:tcPr>
          <w:p w:rsidR="000D54D1" w:rsidRDefault="00D5491A" w:rsidP="00CB57CD">
            <w:pPr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0D54D1" w:rsidRDefault="00D5491A" w:rsidP="00CB57CD">
            <w:pPr>
              <w:jc w:val="center"/>
            </w:pPr>
            <w:r>
              <w:t>9</w:t>
            </w:r>
          </w:p>
        </w:tc>
        <w:tc>
          <w:tcPr>
            <w:tcW w:w="1021" w:type="dxa"/>
          </w:tcPr>
          <w:p w:rsidR="000D54D1" w:rsidRDefault="00D5491A" w:rsidP="00CB57C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D54D1" w:rsidRDefault="00D5491A" w:rsidP="00CB57CD">
            <w:pPr>
              <w:jc w:val="center"/>
            </w:pPr>
            <w:r>
              <w:t>89%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Ашурок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1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Чупик</w:t>
            </w:r>
            <w:proofErr w:type="spellEnd"/>
            <w:r>
              <w:rPr>
                <w:color w:val="000000"/>
              </w:rPr>
              <w:t xml:space="preserve"> Т.Е.</w:t>
            </w:r>
          </w:p>
        </w:tc>
      </w:tr>
      <w:tr w:rsidR="000D54D1" w:rsidRPr="00861705" w:rsidTr="00CB57CD">
        <w:tc>
          <w:tcPr>
            <w:tcW w:w="889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(7.2)</w:t>
            </w:r>
          </w:p>
        </w:tc>
        <w:tc>
          <w:tcPr>
            <w:tcW w:w="1134" w:type="dxa"/>
          </w:tcPr>
          <w:p w:rsidR="000D54D1" w:rsidRPr="00861705" w:rsidRDefault="000D54D1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0D54D1" w:rsidRPr="00861705" w:rsidRDefault="00D5491A" w:rsidP="00C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  <w:r>
              <w:rPr>
                <w:color w:val="000000"/>
              </w:rPr>
              <w:t>Лисицких Л.А.</w:t>
            </w:r>
          </w:p>
        </w:tc>
      </w:tr>
      <w:tr w:rsidR="000D54D1" w:rsidRPr="00861705" w:rsidTr="00CB57CD">
        <w:trPr>
          <w:trHeight w:val="58"/>
        </w:trPr>
        <w:tc>
          <w:tcPr>
            <w:tcW w:w="889" w:type="dxa"/>
          </w:tcPr>
          <w:p w:rsidR="000D54D1" w:rsidRPr="002F12E1" w:rsidRDefault="000D54D1" w:rsidP="00CB57CD">
            <w:pPr>
              <w:rPr>
                <w:b/>
                <w:color w:val="000000"/>
              </w:rPr>
            </w:pPr>
            <w:r w:rsidRPr="002F12E1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0D54D1" w:rsidRDefault="00D5491A" w:rsidP="00CB57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</w:t>
            </w:r>
          </w:p>
        </w:tc>
        <w:tc>
          <w:tcPr>
            <w:tcW w:w="992" w:type="dxa"/>
          </w:tcPr>
          <w:p w:rsidR="000D54D1" w:rsidRPr="00D5491A" w:rsidRDefault="00D5491A" w:rsidP="00CB57CD">
            <w:pPr>
              <w:jc w:val="center"/>
              <w:rPr>
                <w:b/>
                <w:color w:val="000000"/>
              </w:rPr>
            </w:pPr>
            <w:r w:rsidRPr="00D5491A">
              <w:rPr>
                <w:b/>
                <w:color w:val="000000"/>
              </w:rPr>
              <w:t>69</w:t>
            </w:r>
          </w:p>
        </w:tc>
        <w:tc>
          <w:tcPr>
            <w:tcW w:w="964" w:type="dxa"/>
          </w:tcPr>
          <w:p w:rsidR="000D54D1" w:rsidRPr="00D5491A" w:rsidRDefault="00D5491A" w:rsidP="00CB57CD">
            <w:pPr>
              <w:jc w:val="center"/>
              <w:rPr>
                <w:b/>
                <w:color w:val="000000"/>
              </w:rPr>
            </w:pPr>
            <w:r w:rsidRPr="00D5491A">
              <w:rPr>
                <w:b/>
                <w:color w:val="000000"/>
              </w:rPr>
              <w:t>78</w:t>
            </w:r>
          </w:p>
        </w:tc>
        <w:tc>
          <w:tcPr>
            <w:tcW w:w="1021" w:type="dxa"/>
          </w:tcPr>
          <w:p w:rsidR="000D54D1" w:rsidRPr="00D5491A" w:rsidRDefault="00D5491A" w:rsidP="00CB57CD">
            <w:pPr>
              <w:jc w:val="center"/>
              <w:rPr>
                <w:b/>
                <w:color w:val="000000"/>
              </w:rPr>
            </w:pPr>
            <w:r w:rsidRPr="00D5491A">
              <w:rPr>
                <w:b/>
                <w:color w:val="000000"/>
              </w:rPr>
              <w:t>29</w:t>
            </w:r>
          </w:p>
        </w:tc>
        <w:tc>
          <w:tcPr>
            <w:tcW w:w="1559" w:type="dxa"/>
          </w:tcPr>
          <w:p w:rsidR="000D54D1" w:rsidRPr="00D5491A" w:rsidRDefault="00D5491A" w:rsidP="00CB57CD">
            <w:pPr>
              <w:jc w:val="center"/>
              <w:rPr>
                <w:b/>
                <w:color w:val="000000"/>
              </w:rPr>
            </w:pPr>
            <w:r w:rsidRPr="00D5491A">
              <w:rPr>
                <w:b/>
                <w:color w:val="000000"/>
              </w:rPr>
              <w:t>81%</w:t>
            </w:r>
          </w:p>
        </w:tc>
        <w:tc>
          <w:tcPr>
            <w:tcW w:w="2387" w:type="dxa"/>
          </w:tcPr>
          <w:p w:rsidR="000D54D1" w:rsidRPr="00861705" w:rsidRDefault="000D54D1" w:rsidP="00CB57CD">
            <w:pPr>
              <w:rPr>
                <w:color w:val="000000"/>
              </w:rPr>
            </w:pPr>
          </w:p>
        </w:tc>
      </w:tr>
    </w:tbl>
    <w:p w:rsidR="00211A05" w:rsidRDefault="00211A05" w:rsidP="00211A05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lastRenderedPageBreak/>
        <w:t xml:space="preserve">По итогам   проверки техники и навыков  чтения у учащихся 1 ступени обучения   отмечалось, что: </w:t>
      </w:r>
    </w:p>
    <w:p w:rsidR="00211A05" w:rsidRDefault="00211A05" w:rsidP="00211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Читают незнакомый текст без ошибок – 60 %;</w:t>
      </w:r>
    </w:p>
    <w:p w:rsidR="00211A05" w:rsidRDefault="00211A05" w:rsidP="00211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Допустили при чтении незнакомого текста 1-2 ошибки –33%;</w:t>
      </w:r>
    </w:p>
    <w:p w:rsidR="00211A05" w:rsidRDefault="00211A05" w:rsidP="00211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Читают текст выразительно –83%;</w:t>
      </w:r>
    </w:p>
    <w:p w:rsidR="00211A05" w:rsidRDefault="00211A05" w:rsidP="00211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 xml:space="preserve">Умеют передать содержание </w:t>
      </w:r>
      <w:proofErr w:type="gramStart"/>
      <w:r>
        <w:rPr>
          <w:color w:val="333333"/>
        </w:rPr>
        <w:t>прочитанного</w:t>
      </w:r>
      <w:proofErr w:type="gramEnd"/>
      <w:r>
        <w:rPr>
          <w:color w:val="333333"/>
        </w:rPr>
        <w:t xml:space="preserve"> – 88%;</w:t>
      </w:r>
    </w:p>
    <w:p w:rsidR="00211A05" w:rsidRDefault="00211A05" w:rsidP="00211A05">
      <w:pPr>
        <w:shd w:val="clear" w:color="auto" w:fill="FFFFFF"/>
        <w:spacing w:after="120" w:line="240" w:lineRule="atLeast"/>
        <w:rPr>
          <w:color w:val="333333"/>
        </w:rPr>
      </w:pPr>
      <w:r>
        <w:rPr>
          <w:color w:val="333333"/>
        </w:rPr>
        <w:t>Анализ ошибок, допущенных учащимися при чтении незнакомого текста, показал, что:</w:t>
      </w:r>
    </w:p>
    <w:p w:rsidR="00211A05" w:rsidRDefault="00211A05" w:rsidP="00211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Допускают при чтении ошибки на пропуск, замену, искажение букв, слогов, слов –36 %;</w:t>
      </w:r>
    </w:p>
    <w:p w:rsidR="00211A05" w:rsidRDefault="00211A05" w:rsidP="00211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Допускают при чтении повторы слов и слогов – 12 %;</w:t>
      </w:r>
    </w:p>
    <w:p w:rsidR="00211A05" w:rsidRDefault="00211A05" w:rsidP="00211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Допускают ошибки в постановке ударения – 2 %;</w:t>
      </w:r>
    </w:p>
    <w:p w:rsidR="00211A05" w:rsidRDefault="00211A05" w:rsidP="00211A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Неверно читают окончания в словах – 8 %.</w:t>
      </w:r>
    </w:p>
    <w:p w:rsidR="00211A05" w:rsidRDefault="00211A05" w:rsidP="00211A05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t>Анализируя причины ошибок, допущенных учащимися в ходе проверки техники чтения, можно выделить наиболее существенные из них, такие как:</w:t>
      </w:r>
    </w:p>
    <w:p w:rsidR="00211A05" w:rsidRDefault="00211A05" w:rsidP="00211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Неэффективное использование приемов работы по развитию фонематического слуха;</w:t>
      </w:r>
    </w:p>
    <w:p w:rsidR="00211A05" w:rsidRDefault="00211A05" w:rsidP="00211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>
        <w:rPr>
          <w:color w:val="333333"/>
        </w:rPr>
        <w:t xml:space="preserve">Недостаточная реализация требований к </w:t>
      </w:r>
      <w:proofErr w:type="gramStart"/>
      <w:r>
        <w:rPr>
          <w:color w:val="333333"/>
        </w:rPr>
        <w:t>контролю за</w:t>
      </w:r>
      <w:proofErr w:type="gramEnd"/>
      <w:r>
        <w:rPr>
          <w:color w:val="333333"/>
        </w:rPr>
        <w:t xml:space="preserve"> техникой чтения в классе, ГПД и дома;</w:t>
      </w:r>
    </w:p>
    <w:p w:rsidR="00211A05" w:rsidRDefault="00211A05" w:rsidP="00211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</w:rPr>
      </w:pPr>
      <w:r>
        <w:rPr>
          <w:color w:val="333333"/>
        </w:rPr>
        <w:t xml:space="preserve">Недостаточный уровень </w:t>
      </w:r>
      <w:proofErr w:type="spellStart"/>
      <w:r>
        <w:rPr>
          <w:color w:val="333333"/>
        </w:rPr>
        <w:t>сформированности</w:t>
      </w:r>
      <w:proofErr w:type="spellEnd"/>
      <w:r>
        <w:rPr>
          <w:color w:val="333333"/>
        </w:rPr>
        <w:t xml:space="preserve"> у учащихся потребности в ежедневном чтении;</w:t>
      </w:r>
    </w:p>
    <w:p w:rsidR="00211A05" w:rsidRDefault="00211A05" w:rsidP="00211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 xml:space="preserve">Снижение интереса к чтению вообще 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</w:rPr>
        <w:t xml:space="preserve"> особенно к чтению вслух;</w:t>
      </w:r>
    </w:p>
    <w:p w:rsidR="00211A05" w:rsidRDefault="00211A05" w:rsidP="00211A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Отмирание традиций семейного чтения, ведения читательских дневников и др.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</w:rPr>
        <w:t xml:space="preserve">Выводы: </w:t>
      </w:r>
      <w:r>
        <w:t>Проведение входных контрольных работ по русскому языку и математике во 2–4 классах показало, что в основном дети справились с предложенными заданиями (особые затруднения в выполнении заданий испытывали обучающиеся 2-х классов).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t>Успеваемость по русс</w:t>
      </w:r>
      <w:r w:rsidR="00D5491A">
        <w:t>кому языку составила – 92</w:t>
      </w:r>
      <w:r>
        <w:t xml:space="preserve"> %</w:t>
      </w:r>
    </w:p>
    <w:p w:rsidR="00211A05" w:rsidRDefault="00D5491A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t>Качество усвоения – 5</w:t>
      </w:r>
      <w:r w:rsidR="00211A05">
        <w:t>7  %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t>Успеваемо</w:t>
      </w:r>
      <w:r w:rsidR="00D5491A">
        <w:t>сть по математике составила – 95</w:t>
      </w:r>
      <w:r>
        <w:t>%</w:t>
      </w:r>
    </w:p>
    <w:p w:rsidR="00211A05" w:rsidRDefault="00D5491A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  <w:rPr>
          <w:color w:val="000000"/>
          <w:sz w:val="32"/>
        </w:rPr>
      </w:pPr>
      <w:r>
        <w:t xml:space="preserve">Качество усвоения – </w:t>
      </w:r>
      <w:r w:rsidR="00211A05">
        <w:t>3  %.</w:t>
      </w:r>
    </w:p>
    <w:p w:rsidR="00211A05" w:rsidRDefault="00211A05" w:rsidP="00211A05">
      <w:pPr>
        <w:ind w:left="-360"/>
        <w:jc w:val="both"/>
        <w:rPr>
          <w:b/>
          <w:color w:val="000000"/>
        </w:rPr>
      </w:pPr>
    </w:p>
    <w:p w:rsidR="00211A05" w:rsidRPr="000C1461" w:rsidRDefault="00211A05" w:rsidP="00211A05">
      <w:pPr>
        <w:ind w:left="-360"/>
        <w:jc w:val="both"/>
        <w:rPr>
          <w:color w:val="000000"/>
        </w:rPr>
      </w:pPr>
      <w:r w:rsidRPr="000C1461">
        <w:rPr>
          <w:b/>
          <w:color w:val="000000"/>
        </w:rPr>
        <w:t>Рекомендации:</w:t>
      </w:r>
    </w:p>
    <w:p w:rsidR="00211A05" w:rsidRPr="000C1461" w:rsidRDefault="00211A05" w:rsidP="00211A05">
      <w:pPr>
        <w:ind w:firstLine="708"/>
        <w:jc w:val="both"/>
        <w:rPr>
          <w:color w:val="000000"/>
        </w:rPr>
      </w:pPr>
      <w:r w:rsidRPr="000C1461">
        <w:rPr>
          <w:color w:val="000000"/>
        </w:rPr>
        <w:t xml:space="preserve"> </w:t>
      </w:r>
    </w:p>
    <w:p w:rsidR="00211A05" w:rsidRPr="000C1461" w:rsidRDefault="00211A05" w:rsidP="00211A05">
      <w:pPr>
        <w:jc w:val="both"/>
        <w:rPr>
          <w:color w:val="000000"/>
        </w:rPr>
      </w:pPr>
      <w:r>
        <w:rPr>
          <w:color w:val="000000"/>
        </w:rPr>
        <w:t xml:space="preserve">      1. Проанализировать на заседании</w:t>
      </w:r>
      <w:r w:rsidRPr="000C1461">
        <w:rPr>
          <w:color w:val="000000"/>
        </w:rPr>
        <w:t xml:space="preserve"> М</w:t>
      </w:r>
      <w:r>
        <w:rPr>
          <w:color w:val="000000"/>
        </w:rPr>
        <w:t>О результаты  входного контроля</w:t>
      </w:r>
      <w:r w:rsidRPr="000C1461">
        <w:rPr>
          <w:color w:val="000000"/>
        </w:rPr>
        <w:t>;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>2.</w:t>
      </w:r>
      <w:r>
        <w:t>Учителям 2-4-х классов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 xml:space="preserve">3. </w:t>
      </w:r>
      <w:r>
        <w:t>Продумать систему повторения пройденного материала на уроках русского языка и математики в течение года.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jc w:val="both"/>
      </w:pPr>
      <w:r>
        <w:rPr>
          <w:b/>
        </w:rPr>
        <w:t xml:space="preserve">      4. </w:t>
      </w:r>
      <w:r>
        <w:t>Учителям 2-х-4-х классов продолжить работу над выработкой навыков беглого, осознанного и выразительного чтения учащихся.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ind w:firstLine="360"/>
        <w:jc w:val="both"/>
        <w:rPr>
          <w:b/>
        </w:rPr>
      </w:pPr>
      <w:r>
        <w:rPr>
          <w:b/>
        </w:rPr>
        <w:t>5</w:t>
      </w:r>
      <w:r>
        <w:t>. Учителям начальных классов активизировать работу по развитию навыков беглого и выразительного чтения учащихся, используя различные формы, методы и приемы работы.</w:t>
      </w:r>
    </w:p>
    <w:p w:rsidR="00211A05" w:rsidRDefault="00211A05" w:rsidP="00211A05">
      <w:pPr>
        <w:pStyle w:val="a7"/>
        <w:tabs>
          <w:tab w:val="right" w:leader="underscore" w:pos="6405"/>
        </w:tabs>
        <w:spacing w:line="252" w:lineRule="atLeast"/>
        <w:jc w:val="both"/>
      </w:pPr>
      <w:r>
        <w:rPr>
          <w:b/>
        </w:rPr>
        <w:t xml:space="preserve">      6. </w:t>
      </w:r>
      <w:proofErr w:type="gramStart"/>
      <w:r>
        <w:t>Провести срезы знаний в 1-4-х классах по русскому языку, математике и технике чтения  (</w:t>
      </w:r>
      <w:r>
        <w:rPr>
          <w:color w:val="000000"/>
        </w:rPr>
        <w:t>в</w:t>
      </w:r>
      <w:r w:rsidRPr="000C1461">
        <w:rPr>
          <w:color w:val="000000"/>
        </w:rPr>
        <w:t xml:space="preserve">торой этап </w:t>
      </w:r>
      <w:proofErr w:type="spellStart"/>
      <w:r w:rsidRPr="000C1461">
        <w:rPr>
          <w:color w:val="000000"/>
        </w:rPr>
        <w:t>внутришкольного</w:t>
      </w:r>
      <w:proofErr w:type="spellEnd"/>
      <w:r w:rsidRPr="000C1461">
        <w:rPr>
          <w:color w:val="000000"/>
        </w:rPr>
        <w:t xml:space="preserve"> мониторинга (промежуточный контроль) </w:t>
      </w:r>
      <w:r>
        <w:t xml:space="preserve">в конце декабря. </w:t>
      </w:r>
      <w:proofErr w:type="gramEnd"/>
    </w:p>
    <w:p w:rsidR="00211A05" w:rsidRPr="000C1461" w:rsidRDefault="00211A05" w:rsidP="00211A05">
      <w:pPr>
        <w:ind w:left="-720"/>
        <w:rPr>
          <w:color w:val="000000"/>
        </w:rPr>
      </w:pPr>
      <w:r w:rsidRPr="00427540">
        <w:rPr>
          <w:color w:val="000000"/>
          <w:sz w:val="28"/>
          <w:szCs w:val="28"/>
        </w:rPr>
        <w:t xml:space="preserve">                           </w:t>
      </w:r>
      <w:r w:rsidR="00D5491A">
        <w:rPr>
          <w:color w:val="000000"/>
        </w:rPr>
        <w:t>2.10.2024</w:t>
      </w:r>
      <w:r>
        <w:rPr>
          <w:color w:val="000000"/>
        </w:rPr>
        <w:t xml:space="preserve"> г.</w:t>
      </w:r>
      <w:r w:rsidRPr="000C1461">
        <w:rPr>
          <w:color w:val="000000"/>
        </w:rPr>
        <w:t xml:space="preserve">   </w:t>
      </w:r>
    </w:p>
    <w:p w:rsidR="00211A05" w:rsidRPr="000C1461" w:rsidRDefault="00211A05" w:rsidP="00211A05">
      <w:pPr>
        <w:ind w:left="-720"/>
        <w:rPr>
          <w:color w:val="000000"/>
        </w:rPr>
      </w:pPr>
    </w:p>
    <w:p w:rsidR="00211A05" w:rsidRPr="000C1461" w:rsidRDefault="00211A05" w:rsidP="00211A05">
      <w:pPr>
        <w:jc w:val="center"/>
      </w:pPr>
      <w:r w:rsidRPr="000C1461">
        <w:t xml:space="preserve">Заместитель директора                                                        </w:t>
      </w:r>
      <w:proofErr w:type="spellStart"/>
      <w:r w:rsidRPr="000C1461">
        <w:t>Ашурок</w:t>
      </w:r>
      <w:proofErr w:type="spellEnd"/>
      <w:r w:rsidRPr="000C1461">
        <w:t xml:space="preserve"> Е.В.</w:t>
      </w:r>
    </w:p>
    <w:p w:rsidR="00A20297" w:rsidRDefault="00A20297"/>
    <w:sectPr w:rsidR="00A20297" w:rsidSect="00613371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C3101F5"/>
    <w:multiLevelType w:val="multilevel"/>
    <w:tmpl w:val="6FF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C17E2"/>
    <w:multiLevelType w:val="multilevel"/>
    <w:tmpl w:val="FEC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A3774"/>
    <w:multiLevelType w:val="multilevel"/>
    <w:tmpl w:val="340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5"/>
    <w:rsid w:val="000D54D1"/>
    <w:rsid w:val="00211A05"/>
    <w:rsid w:val="00A20297"/>
    <w:rsid w:val="00B1277E"/>
    <w:rsid w:val="00D5491A"/>
    <w:rsid w:val="00D54B94"/>
    <w:rsid w:val="00D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1A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11A05"/>
    <w:rPr>
      <w:b/>
      <w:bCs/>
    </w:rPr>
  </w:style>
  <w:style w:type="paragraph" w:styleId="a5">
    <w:name w:val="Body Text"/>
    <w:basedOn w:val="a"/>
    <w:link w:val="a6"/>
    <w:rsid w:val="00211A05"/>
    <w:pPr>
      <w:widowControl w:val="0"/>
      <w:suppressAutoHyphens/>
      <w:spacing w:after="120"/>
    </w:pPr>
    <w:rPr>
      <w:rFonts w:ascii="Arial" w:eastAsia="DejaVu Sans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211A05"/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a7">
    <w:name w:val="Базовый"/>
    <w:rsid w:val="00211A05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1A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11A05"/>
    <w:rPr>
      <w:b/>
      <w:bCs/>
    </w:rPr>
  </w:style>
  <w:style w:type="paragraph" w:styleId="a5">
    <w:name w:val="Body Text"/>
    <w:basedOn w:val="a"/>
    <w:link w:val="a6"/>
    <w:rsid w:val="00211A05"/>
    <w:pPr>
      <w:widowControl w:val="0"/>
      <w:suppressAutoHyphens/>
      <w:spacing w:after="120"/>
    </w:pPr>
    <w:rPr>
      <w:rFonts w:ascii="Arial" w:eastAsia="DejaVu Sans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211A05"/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a7">
    <w:name w:val="Базовый"/>
    <w:rsid w:val="00211A05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2024-10-14T04:38:00Z</dcterms:created>
  <dcterms:modified xsi:type="dcterms:W3CDTF">2024-10-14T06:02:00Z</dcterms:modified>
</cp:coreProperties>
</file>